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76" w:rsidRDefault="00612A76" w:rsidP="00612A76">
      <w:pPr>
        <w:autoSpaceDE w:val="0"/>
        <w:autoSpaceDN w:val="0"/>
        <w:adjustRightInd w:val="0"/>
        <w:spacing w:line="240" w:lineRule="exact"/>
        <w:ind w:left="482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612A76" w:rsidRPr="00332DF3" w:rsidRDefault="00612A76" w:rsidP="00612A76">
      <w:pPr>
        <w:autoSpaceDE w:val="0"/>
        <w:autoSpaceDN w:val="0"/>
        <w:adjustRightInd w:val="0"/>
        <w:spacing w:line="240" w:lineRule="exact"/>
        <w:ind w:left="4820"/>
        <w:outlineLvl w:val="0"/>
        <w:rPr>
          <w:color w:val="000000"/>
          <w:sz w:val="28"/>
          <w:szCs w:val="28"/>
        </w:rPr>
      </w:pPr>
    </w:p>
    <w:p w:rsidR="00612A76" w:rsidRPr="00332DF3" w:rsidRDefault="00612A76" w:rsidP="00612A76">
      <w:pPr>
        <w:autoSpaceDE w:val="0"/>
        <w:autoSpaceDN w:val="0"/>
        <w:adjustRightInd w:val="0"/>
        <w:spacing w:line="240" w:lineRule="exact"/>
        <w:ind w:left="4820"/>
        <w:outlineLvl w:val="0"/>
        <w:rPr>
          <w:color w:val="000000"/>
          <w:sz w:val="28"/>
          <w:szCs w:val="28"/>
        </w:rPr>
      </w:pPr>
      <w:r w:rsidRPr="00332DF3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Порядку формирования перечня налоговых расходов и оценки налоговых </w:t>
      </w:r>
      <w:proofErr w:type="gramStart"/>
      <w:r>
        <w:rPr>
          <w:color w:val="000000"/>
          <w:sz w:val="28"/>
          <w:szCs w:val="28"/>
        </w:rPr>
        <w:t>расходов муниципального образования города Ставрополя Ставропольского края</w:t>
      </w:r>
      <w:proofErr w:type="gramEnd"/>
      <w:r w:rsidRPr="00332DF3">
        <w:rPr>
          <w:color w:val="000000"/>
          <w:sz w:val="28"/>
          <w:szCs w:val="28"/>
        </w:rPr>
        <w:t xml:space="preserve"> </w:t>
      </w:r>
      <w:r w:rsidRPr="00862683">
        <w:rPr>
          <w:color w:val="FFFFFF" w:themeColor="background1"/>
          <w:sz w:val="28"/>
          <w:szCs w:val="28"/>
        </w:rPr>
        <w:t xml:space="preserve"> _________</w:t>
      </w:r>
    </w:p>
    <w:p w:rsidR="0067367F" w:rsidRDefault="0067367F" w:rsidP="00612A76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12A76" w:rsidRDefault="00612A76" w:rsidP="00612A76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12A76" w:rsidRDefault="00612A76" w:rsidP="00612A76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ПАСПОРТ</w:t>
      </w:r>
    </w:p>
    <w:p w:rsidR="00384963" w:rsidRDefault="00612A76" w:rsidP="0038496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налогового расхода города Ставрополя</w:t>
      </w:r>
    </w:p>
    <w:p w:rsidR="00384963" w:rsidRPr="00E10FCE" w:rsidRDefault="00384963" w:rsidP="00E10FCE">
      <w:pPr>
        <w:tabs>
          <w:tab w:val="left" w:pos="1103"/>
        </w:tabs>
        <w:rPr>
          <w:lang w:eastAsia="en-US"/>
        </w:rPr>
      </w:pPr>
    </w:p>
    <w:tbl>
      <w:tblPr>
        <w:tblStyle w:val="a8"/>
        <w:tblW w:w="0" w:type="auto"/>
        <w:tblLook w:val="04A0"/>
      </w:tblPr>
      <w:tblGrid>
        <w:gridCol w:w="675"/>
        <w:gridCol w:w="6096"/>
        <w:gridCol w:w="2799"/>
      </w:tblGrid>
      <w:tr w:rsidR="00FE605D" w:rsidRPr="00E10FCE" w:rsidTr="00FE605D">
        <w:tc>
          <w:tcPr>
            <w:tcW w:w="675" w:type="dxa"/>
          </w:tcPr>
          <w:p w:rsidR="00FE605D" w:rsidRPr="00E10FCE" w:rsidRDefault="00FE605D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lang w:eastAsia="en-US"/>
              </w:rPr>
              <w:t>/</w:t>
            </w:r>
            <w:proofErr w:type="spellStart"/>
            <w:r>
              <w:rPr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6096" w:type="dxa"/>
          </w:tcPr>
          <w:p w:rsidR="00FE605D" w:rsidRPr="00E10FCE" w:rsidRDefault="00FE605D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E10FCE">
              <w:rPr>
                <w:sz w:val="28"/>
                <w:lang w:eastAsia="en-US"/>
              </w:rPr>
              <w:t>Предоставляемая информация</w:t>
            </w:r>
          </w:p>
        </w:tc>
        <w:tc>
          <w:tcPr>
            <w:tcW w:w="2799" w:type="dxa"/>
          </w:tcPr>
          <w:p w:rsidR="00FE605D" w:rsidRPr="00E10FCE" w:rsidRDefault="00FE605D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E10FCE">
              <w:rPr>
                <w:sz w:val="28"/>
                <w:lang w:eastAsia="en-US"/>
              </w:rPr>
              <w:t>Источник данных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Pr="00FE605D" w:rsidRDefault="00E10FCE" w:rsidP="00E10FCE">
            <w:pPr>
              <w:tabs>
                <w:tab w:val="left" w:pos="1103"/>
              </w:tabs>
              <w:jc w:val="center"/>
              <w:rPr>
                <w:sz w:val="24"/>
                <w:szCs w:val="24"/>
                <w:lang w:eastAsia="en-US"/>
              </w:rPr>
            </w:pPr>
            <w:r w:rsidRPr="00FE605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</w:tcPr>
          <w:p w:rsidR="00E10FCE" w:rsidRPr="00FE605D" w:rsidRDefault="00E10FCE" w:rsidP="00E10FCE">
            <w:pPr>
              <w:tabs>
                <w:tab w:val="left" w:pos="1103"/>
              </w:tabs>
              <w:jc w:val="center"/>
              <w:rPr>
                <w:sz w:val="24"/>
                <w:szCs w:val="24"/>
                <w:lang w:eastAsia="en-US"/>
              </w:rPr>
            </w:pPr>
            <w:r w:rsidRPr="00FE60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9" w:type="dxa"/>
          </w:tcPr>
          <w:p w:rsidR="00E10FCE" w:rsidRPr="00FE605D" w:rsidRDefault="00E10FCE" w:rsidP="00E10FCE">
            <w:pPr>
              <w:tabs>
                <w:tab w:val="left" w:pos="1103"/>
              </w:tabs>
              <w:jc w:val="center"/>
              <w:rPr>
                <w:sz w:val="24"/>
                <w:szCs w:val="24"/>
                <w:lang w:eastAsia="en-US"/>
              </w:rPr>
            </w:pPr>
            <w:r w:rsidRPr="00FE605D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E10FCE" w:rsidRPr="00E10FCE" w:rsidTr="00DE7002">
        <w:tc>
          <w:tcPr>
            <w:tcW w:w="9570" w:type="dxa"/>
            <w:gridSpan w:val="3"/>
          </w:tcPr>
          <w:p w:rsid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E10FCE">
              <w:rPr>
                <w:sz w:val="28"/>
                <w:lang w:eastAsia="en-US"/>
              </w:rPr>
              <w:t>Нормативные характеристики налогового расхода города Ставрополя</w:t>
            </w:r>
          </w:p>
          <w:p w:rsidR="00E10FCE" w:rsidRP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E10FCE">
              <w:rPr>
                <w:sz w:val="28"/>
                <w:lang w:eastAsia="en-US"/>
              </w:rPr>
              <w:t>(далее – налоговый расход)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Pr="00E10FCE" w:rsidRDefault="00E10FCE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1.</w:t>
            </w:r>
          </w:p>
        </w:tc>
        <w:tc>
          <w:tcPr>
            <w:tcW w:w="6096" w:type="dxa"/>
          </w:tcPr>
          <w:p w:rsidR="00E10FCE" w:rsidRPr="00E10FCE" w:rsidRDefault="00E10FCE" w:rsidP="00F97F44">
            <w:pPr>
              <w:tabs>
                <w:tab w:val="left" w:pos="1103"/>
              </w:tabs>
              <w:jc w:val="both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 xml:space="preserve">Наименование налога, по которому </w:t>
            </w:r>
            <w:r>
              <w:rPr>
                <w:sz w:val="28"/>
                <w:szCs w:val="28"/>
              </w:rPr>
              <w:t xml:space="preserve">муниципальными нормативными правовыми актами города Ставрополя </w:t>
            </w:r>
            <w:r w:rsidRPr="00A44CF9">
              <w:rPr>
                <w:sz w:val="28"/>
                <w:szCs w:val="28"/>
              </w:rPr>
              <w:t>предусматрива</w:t>
            </w:r>
            <w:r>
              <w:rPr>
                <w:sz w:val="28"/>
                <w:szCs w:val="28"/>
              </w:rPr>
              <w:t>ю</w:t>
            </w:r>
            <w:r w:rsidRPr="00A44CF9">
              <w:rPr>
                <w:sz w:val="28"/>
                <w:szCs w:val="28"/>
              </w:rPr>
              <w:t>тся налогов</w:t>
            </w:r>
            <w:r>
              <w:rPr>
                <w:sz w:val="28"/>
                <w:szCs w:val="28"/>
              </w:rPr>
              <w:t>ые</w:t>
            </w:r>
            <w:r w:rsidRPr="00A44C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льготы, освобождения и иные преференции (далее – налог, налоговая льгота)</w:t>
            </w:r>
          </w:p>
        </w:tc>
        <w:tc>
          <w:tcPr>
            <w:tcW w:w="2799" w:type="dxa"/>
          </w:tcPr>
          <w:p w:rsidR="00E10FCE" w:rsidRPr="00E10FCE" w:rsidRDefault="004C73A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</w:t>
            </w:r>
            <w:r w:rsidR="00E10FCE">
              <w:rPr>
                <w:sz w:val="28"/>
                <w:lang w:eastAsia="en-US"/>
              </w:rPr>
              <w:t>еречень налоговых ра</w:t>
            </w:r>
            <w:r>
              <w:rPr>
                <w:sz w:val="28"/>
                <w:lang w:eastAsia="en-US"/>
              </w:rPr>
              <w:t>с</w:t>
            </w:r>
            <w:r w:rsidR="00E10FCE">
              <w:rPr>
                <w:sz w:val="28"/>
                <w:lang w:eastAsia="en-US"/>
              </w:rPr>
              <w:t>ходов</w:t>
            </w:r>
          </w:p>
        </w:tc>
      </w:tr>
      <w:tr w:rsidR="00E10FCE" w:rsidRPr="00E10FCE" w:rsidTr="0067367F">
        <w:trPr>
          <w:trHeight w:val="523"/>
        </w:trPr>
        <w:tc>
          <w:tcPr>
            <w:tcW w:w="675" w:type="dxa"/>
          </w:tcPr>
          <w:p w:rsidR="00E10FCE" w:rsidRPr="00E10FCE" w:rsidRDefault="00E10FCE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2.</w:t>
            </w:r>
          </w:p>
        </w:tc>
        <w:tc>
          <w:tcPr>
            <w:tcW w:w="6096" w:type="dxa"/>
          </w:tcPr>
          <w:p w:rsidR="00E10FCE" w:rsidRPr="00E10FCE" w:rsidRDefault="00E10FCE" w:rsidP="00F97F44">
            <w:pPr>
              <w:tabs>
                <w:tab w:val="left" w:pos="1103"/>
              </w:tabs>
              <w:jc w:val="both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Наименование налогово</w:t>
            </w:r>
            <w:r>
              <w:rPr>
                <w:sz w:val="28"/>
                <w:szCs w:val="28"/>
              </w:rPr>
              <w:t>й льготы</w:t>
            </w:r>
          </w:p>
        </w:tc>
        <w:tc>
          <w:tcPr>
            <w:tcW w:w="2799" w:type="dxa"/>
          </w:tcPr>
          <w:p w:rsidR="00E10FCE" w:rsidRP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перечень налоговых расходов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Pr="00E10FCE" w:rsidRDefault="00E10FCE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3.</w:t>
            </w:r>
          </w:p>
        </w:tc>
        <w:tc>
          <w:tcPr>
            <w:tcW w:w="6096" w:type="dxa"/>
          </w:tcPr>
          <w:p w:rsidR="00E10FCE" w:rsidRPr="00E10FCE" w:rsidRDefault="00E10FCE" w:rsidP="00F97F44">
            <w:pPr>
              <w:tabs>
                <w:tab w:val="left" w:pos="1103"/>
              </w:tabs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</w:rPr>
              <w:t>Реквизиты нормативных правовых актов города Ставрополя, предусматривающих налоговые льготы</w:t>
            </w:r>
          </w:p>
        </w:tc>
        <w:tc>
          <w:tcPr>
            <w:tcW w:w="2799" w:type="dxa"/>
          </w:tcPr>
          <w:p w:rsidR="00E10FCE" w:rsidRP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перечень налоговых расходов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Pr="00E10FCE" w:rsidRDefault="00E10FCE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4.</w:t>
            </w:r>
          </w:p>
        </w:tc>
        <w:tc>
          <w:tcPr>
            <w:tcW w:w="6096" w:type="dxa"/>
          </w:tcPr>
          <w:p w:rsidR="00E10FCE" w:rsidRPr="00E10FCE" w:rsidRDefault="00E10FCE" w:rsidP="00F97F44">
            <w:pPr>
              <w:tabs>
                <w:tab w:val="left" w:pos="1103"/>
              </w:tabs>
              <w:jc w:val="both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Категории получателей налогово</w:t>
            </w:r>
            <w:r>
              <w:rPr>
                <w:sz w:val="28"/>
                <w:szCs w:val="28"/>
              </w:rPr>
              <w:t>й льготы</w:t>
            </w:r>
          </w:p>
        </w:tc>
        <w:tc>
          <w:tcPr>
            <w:tcW w:w="2799" w:type="dxa"/>
          </w:tcPr>
          <w:p w:rsidR="00E10FCE" w:rsidRP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перечень налоговых расходов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Pr="00E10FCE" w:rsidRDefault="00E10FCE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5.</w:t>
            </w:r>
          </w:p>
        </w:tc>
        <w:tc>
          <w:tcPr>
            <w:tcW w:w="6096" w:type="dxa"/>
          </w:tcPr>
          <w:p w:rsidR="00E10FCE" w:rsidRPr="00E10FCE" w:rsidRDefault="00E10FCE" w:rsidP="00F97F44">
            <w:pPr>
              <w:tabs>
                <w:tab w:val="left" w:pos="1103"/>
              </w:tabs>
              <w:jc w:val="both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Условия предоставления налогово</w:t>
            </w:r>
            <w:r>
              <w:rPr>
                <w:sz w:val="28"/>
                <w:szCs w:val="28"/>
              </w:rPr>
              <w:t>й</w:t>
            </w:r>
            <w:r w:rsidRPr="00A44C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льготы</w:t>
            </w:r>
          </w:p>
        </w:tc>
        <w:tc>
          <w:tcPr>
            <w:tcW w:w="2799" w:type="dxa"/>
          </w:tcPr>
          <w:p w:rsidR="00E10FCE" w:rsidRPr="00E10FCE" w:rsidRDefault="00E10FCE" w:rsidP="00E10FCE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 w:rsidRPr="00A44CF9">
              <w:rPr>
                <w:sz w:val="28"/>
                <w:szCs w:val="28"/>
              </w:rPr>
              <w:t>данные куратора налогового расхода (далее – куратор)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2A7579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6.</w:t>
            </w:r>
          </w:p>
        </w:tc>
        <w:tc>
          <w:tcPr>
            <w:tcW w:w="6096" w:type="dxa"/>
          </w:tcPr>
          <w:p w:rsidR="00E10FCE" w:rsidRPr="00A44CF9" w:rsidRDefault="002A7579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Целевая категория</w:t>
            </w:r>
            <w:r>
              <w:rPr>
                <w:sz w:val="28"/>
                <w:szCs w:val="28"/>
              </w:rPr>
              <w:t xml:space="preserve"> плательщиков налогов, для которых предусмотрены налоговые льготы</w:t>
            </w:r>
          </w:p>
        </w:tc>
        <w:tc>
          <w:tcPr>
            <w:tcW w:w="2799" w:type="dxa"/>
          </w:tcPr>
          <w:p w:rsidR="00E10FCE" w:rsidRPr="00A44CF9" w:rsidRDefault="002A7579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7.</w:t>
            </w:r>
          </w:p>
        </w:tc>
        <w:tc>
          <w:tcPr>
            <w:tcW w:w="6096" w:type="dxa"/>
          </w:tcPr>
          <w:p w:rsidR="00E10FCE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 xml:space="preserve">Дата </w:t>
            </w:r>
            <w:r>
              <w:rPr>
                <w:sz w:val="28"/>
                <w:szCs w:val="28"/>
              </w:rPr>
              <w:t>вступления в силу муниципального нормативного правового акта города Ставрополя, устанавливающего налоговую льготу</w:t>
            </w:r>
          </w:p>
        </w:tc>
        <w:tc>
          <w:tcPr>
            <w:tcW w:w="2799" w:type="dxa"/>
          </w:tcPr>
          <w:p w:rsidR="00E10FCE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8.</w:t>
            </w:r>
          </w:p>
        </w:tc>
        <w:tc>
          <w:tcPr>
            <w:tcW w:w="6096" w:type="dxa"/>
          </w:tcPr>
          <w:p w:rsidR="00E10FCE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 xml:space="preserve">Дата </w:t>
            </w:r>
            <w:r>
              <w:rPr>
                <w:sz w:val="28"/>
                <w:szCs w:val="28"/>
              </w:rPr>
              <w:t>вступления в силу муниципального нормативного правового акта города Ставрополя, отменяющего налоговую льготу</w:t>
            </w:r>
          </w:p>
        </w:tc>
        <w:tc>
          <w:tcPr>
            <w:tcW w:w="2799" w:type="dxa"/>
          </w:tcPr>
          <w:p w:rsidR="00E10FCE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9.</w:t>
            </w:r>
          </w:p>
        </w:tc>
        <w:tc>
          <w:tcPr>
            <w:tcW w:w="6096" w:type="dxa"/>
          </w:tcPr>
          <w:p w:rsidR="00E10FCE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действия налоговой льготы</w:t>
            </w:r>
          </w:p>
        </w:tc>
        <w:tc>
          <w:tcPr>
            <w:tcW w:w="2799" w:type="dxa"/>
          </w:tcPr>
          <w:p w:rsidR="00E10FCE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5E148D">
        <w:tc>
          <w:tcPr>
            <w:tcW w:w="9570" w:type="dxa"/>
            <w:gridSpan w:val="3"/>
          </w:tcPr>
          <w:p w:rsidR="0063671B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Целевые характеристики налогового расхода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10.</w:t>
            </w:r>
          </w:p>
        </w:tc>
        <w:tc>
          <w:tcPr>
            <w:tcW w:w="6096" w:type="dxa"/>
          </w:tcPr>
          <w:p w:rsidR="00E10FCE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Целевая категория налогового расхода</w:t>
            </w:r>
          </w:p>
        </w:tc>
        <w:tc>
          <w:tcPr>
            <w:tcW w:w="2799" w:type="dxa"/>
          </w:tcPr>
          <w:p w:rsidR="00E10FCE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</w:tbl>
    <w:p w:rsidR="0067367F" w:rsidRDefault="0067367F" w:rsidP="00E10FCE">
      <w:pPr>
        <w:tabs>
          <w:tab w:val="left" w:pos="1103"/>
        </w:tabs>
        <w:rPr>
          <w:sz w:val="28"/>
          <w:lang w:eastAsia="en-US"/>
        </w:rPr>
        <w:sectPr w:rsidR="0067367F" w:rsidSect="007409EE">
          <w:headerReference w:type="default" r:id="rId8"/>
          <w:headerReference w:type="first" r:id="rId9"/>
          <w:pgSz w:w="11906" w:h="16838" w:code="9"/>
          <w:pgMar w:top="1559" w:right="567" w:bottom="1418" w:left="1985" w:header="794" w:footer="0" w:gutter="0"/>
          <w:pgNumType w:start="1"/>
          <w:cols w:space="720"/>
          <w:noEndnote/>
          <w:titlePg/>
          <w:docGrid w:linePitch="326"/>
        </w:sectPr>
      </w:pPr>
    </w:p>
    <w:tbl>
      <w:tblPr>
        <w:tblStyle w:val="a8"/>
        <w:tblW w:w="0" w:type="auto"/>
        <w:tblLook w:val="04A0"/>
      </w:tblPr>
      <w:tblGrid>
        <w:gridCol w:w="675"/>
        <w:gridCol w:w="6096"/>
        <w:gridCol w:w="2799"/>
      </w:tblGrid>
      <w:tr w:rsidR="0067367F" w:rsidRPr="00E10FCE" w:rsidTr="0067367F">
        <w:tc>
          <w:tcPr>
            <w:tcW w:w="675" w:type="dxa"/>
          </w:tcPr>
          <w:p w:rsidR="0067367F" w:rsidRPr="00FE605D" w:rsidRDefault="0067367F" w:rsidP="00FE605D">
            <w:pPr>
              <w:tabs>
                <w:tab w:val="left" w:pos="1103"/>
              </w:tabs>
              <w:jc w:val="center"/>
              <w:rPr>
                <w:sz w:val="24"/>
                <w:szCs w:val="24"/>
                <w:lang w:eastAsia="en-US"/>
              </w:rPr>
            </w:pPr>
            <w:r w:rsidRPr="00FE605D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</w:tcPr>
          <w:p w:rsidR="0067367F" w:rsidRPr="00FE605D" w:rsidRDefault="0067367F" w:rsidP="00FE605D">
            <w:pPr>
              <w:tabs>
                <w:tab w:val="left" w:pos="1103"/>
              </w:tabs>
              <w:jc w:val="center"/>
              <w:rPr>
                <w:sz w:val="24"/>
                <w:szCs w:val="24"/>
              </w:rPr>
            </w:pPr>
            <w:r w:rsidRPr="00FE605D">
              <w:rPr>
                <w:sz w:val="24"/>
                <w:szCs w:val="24"/>
              </w:rPr>
              <w:t>2</w:t>
            </w:r>
          </w:p>
        </w:tc>
        <w:tc>
          <w:tcPr>
            <w:tcW w:w="2799" w:type="dxa"/>
          </w:tcPr>
          <w:p w:rsidR="0067367F" w:rsidRPr="00FE605D" w:rsidRDefault="0067367F" w:rsidP="00FE605D">
            <w:pPr>
              <w:tabs>
                <w:tab w:val="left" w:pos="1103"/>
              </w:tabs>
              <w:jc w:val="center"/>
              <w:rPr>
                <w:sz w:val="24"/>
                <w:szCs w:val="24"/>
              </w:rPr>
            </w:pPr>
            <w:r w:rsidRPr="00FE605D">
              <w:rPr>
                <w:sz w:val="24"/>
                <w:szCs w:val="24"/>
              </w:rPr>
              <w:t>3</w:t>
            </w:r>
          </w:p>
        </w:tc>
      </w:tr>
      <w:tr w:rsidR="00E10FCE" w:rsidRPr="00E10FCE" w:rsidTr="0067367F">
        <w:tc>
          <w:tcPr>
            <w:tcW w:w="675" w:type="dxa"/>
          </w:tcPr>
          <w:p w:rsidR="00E10FCE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11.</w:t>
            </w:r>
          </w:p>
        </w:tc>
        <w:tc>
          <w:tcPr>
            <w:tcW w:w="6096" w:type="dxa"/>
          </w:tcPr>
          <w:p w:rsidR="00E10FCE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Цели предоставления налогов</w:t>
            </w:r>
            <w:r>
              <w:rPr>
                <w:sz w:val="28"/>
                <w:szCs w:val="28"/>
              </w:rPr>
              <w:t>ых льгот</w:t>
            </w:r>
          </w:p>
        </w:tc>
        <w:tc>
          <w:tcPr>
            <w:tcW w:w="2799" w:type="dxa"/>
          </w:tcPr>
          <w:p w:rsidR="00E10FCE" w:rsidRPr="00A44CF9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67367F"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12.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Наименовани</w:t>
            </w:r>
            <w:r>
              <w:rPr>
                <w:sz w:val="28"/>
                <w:szCs w:val="28"/>
              </w:rPr>
              <w:t>е</w:t>
            </w:r>
            <w:r w:rsidRPr="00A44C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A44CF9">
              <w:rPr>
                <w:sz w:val="28"/>
                <w:szCs w:val="28"/>
              </w:rPr>
              <w:t xml:space="preserve"> программы</w:t>
            </w:r>
            <w:r>
              <w:rPr>
                <w:sz w:val="28"/>
                <w:szCs w:val="28"/>
              </w:rPr>
              <w:t xml:space="preserve"> города Ставрополя (далее – муниципальная программа), наименование муниципального правового акта города Ставрополя, определяющ</w:t>
            </w:r>
            <w:r w:rsidR="00F97F44">
              <w:rPr>
                <w:sz w:val="28"/>
                <w:szCs w:val="28"/>
              </w:rPr>
              <w:t xml:space="preserve">их </w:t>
            </w:r>
            <w:r>
              <w:rPr>
                <w:sz w:val="28"/>
                <w:szCs w:val="28"/>
              </w:rPr>
              <w:t>цели социально-экономической политики</w:t>
            </w:r>
            <w:r w:rsidRPr="00A44C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образования, не относящиеся к муниципальным</w:t>
            </w:r>
            <w:r w:rsidRPr="00A44CF9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ам,</w:t>
            </w:r>
            <w:r w:rsidRPr="00A44CF9">
              <w:rPr>
                <w:sz w:val="28"/>
                <w:szCs w:val="28"/>
              </w:rPr>
              <w:t xml:space="preserve"> в </w:t>
            </w:r>
            <w:proofErr w:type="gramStart"/>
            <w:r>
              <w:rPr>
                <w:sz w:val="28"/>
                <w:szCs w:val="28"/>
              </w:rPr>
              <w:t>целях</w:t>
            </w:r>
            <w:proofErr w:type="gramEnd"/>
            <w:r>
              <w:rPr>
                <w:sz w:val="28"/>
                <w:szCs w:val="28"/>
              </w:rPr>
              <w:t xml:space="preserve"> реализации которых </w:t>
            </w:r>
            <w:r w:rsidRPr="00A44CF9">
              <w:rPr>
                <w:sz w:val="28"/>
                <w:szCs w:val="28"/>
              </w:rPr>
              <w:t>предоставля</w:t>
            </w:r>
            <w:r>
              <w:rPr>
                <w:sz w:val="28"/>
                <w:szCs w:val="28"/>
              </w:rPr>
              <w:t xml:space="preserve">ются </w:t>
            </w:r>
            <w:r w:rsidRPr="00A44CF9">
              <w:rPr>
                <w:sz w:val="28"/>
                <w:szCs w:val="28"/>
              </w:rPr>
              <w:t xml:space="preserve"> налогов</w:t>
            </w:r>
            <w:r>
              <w:rPr>
                <w:sz w:val="28"/>
                <w:szCs w:val="28"/>
              </w:rPr>
              <w:t>ые</w:t>
            </w:r>
            <w:r w:rsidRPr="00A44C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льготы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67367F"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13.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 xml:space="preserve">Наименования структурных элементов </w:t>
            </w:r>
            <w:r>
              <w:rPr>
                <w:sz w:val="28"/>
                <w:szCs w:val="28"/>
              </w:rPr>
              <w:t>муниципальной</w:t>
            </w:r>
            <w:r w:rsidRPr="00A44CF9">
              <w:rPr>
                <w:sz w:val="28"/>
                <w:szCs w:val="28"/>
              </w:rPr>
              <w:t xml:space="preserve"> программы, в рамках которых реализуются цели предоставления налогового расхода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67367F"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14.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 xml:space="preserve">Показатели (индикаторы) достижения целей </w:t>
            </w:r>
            <w:r>
              <w:rPr>
                <w:sz w:val="28"/>
                <w:szCs w:val="28"/>
              </w:rPr>
              <w:t>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программам, в связи с предоставлением</w:t>
            </w:r>
            <w:r w:rsidRPr="00A44CF9">
              <w:rPr>
                <w:sz w:val="28"/>
                <w:szCs w:val="28"/>
              </w:rPr>
              <w:t xml:space="preserve"> налогов</w:t>
            </w:r>
            <w:r>
              <w:rPr>
                <w:sz w:val="28"/>
                <w:szCs w:val="28"/>
              </w:rPr>
              <w:t>ых льгот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67367F"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15.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C53BB1">
              <w:rPr>
                <w:sz w:val="28"/>
                <w:szCs w:val="28"/>
              </w:rPr>
              <w:t>Значения показателей (индикаторов) достижения целей муниципальных программ</w:t>
            </w:r>
            <w:r>
              <w:rPr>
                <w:sz w:val="28"/>
                <w:szCs w:val="28"/>
              </w:rPr>
              <w:t xml:space="preserve">, структурных элементов муниципальных программ </w:t>
            </w:r>
            <w:r w:rsidRPr="00C53BB1">
              <w:rPr>
                <w:sz w:val="28"/>
                <w:szCs w:val="28"/>
              </w:rPr>
              <w:t>и (или) целей социально-экономической политики муниципального образования, не относящихся к муниципальным программам, в связи с предоставлением налоговых льгот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67367F"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16.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 xml:space="preserve">Прогнозные (оценочные) значения показателей (индикаторов) достижения целей предоставления налогового расхода, в том числе показателей </w:t>
            </w:r>
            <w:r>
              <w:rPr>
                <w:sz w:val="28"/>
                <w:szCs w:val="28"/>
              </w:rPr>
              <w:t>муниципаль</w:t>
            </w:r>
            <w:r w:rsidRPr="00A44CF9">
              <w:rPr>
                <w:sz w:val="28"/>
                <w:szCs w:val="28"/>
              </w:rPr>
              <w:t>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3671B" w:rsidRPr="00E10FCE" w:rsidTr="002A5566">
        <w:tc>
          <w:tcPr>
            <w:tcW w:w="9570" w:type="dxa"/>
            <w:gridSpan w:val="3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A44CF9">
              <w:rPr>
                <w:sz w:val="28"/>
                <w:szCs w:val="28"/>
              </w:rPr>
              <w:t>Фискальные характеристики налогового расхода</w:t>
            </w:r>
          </w:p>
        </w:tc>
      </w:tr>
      <w:tr w:rsidR="0063671B" w:rsidRPr="00E10FCE" w:rsidTr="0067367F">
        <w:trPr>
          <w:trHeight w:val="962"/>
        </w:trPr>
        <w:tc>
          <w:tcPr>
            <w:tcW w:w="675" w:type="dxa"/>
          </w:tcPr>
          <w:p w:rsidR="0063671B" w:rsidRDefault="0063671B" w:rsidP="00E10FCE">
            <w:pPr>
              <w:tabs>
                <w:tab w:val="left" w:pos="1103"/>
              </w:tabs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17.</w:t>
            </w:r>
          </w:p>
        </w:tc>
        <w:tc>
          <w:tcPr>
            <w:tcW w:w="6096" w:type="dxa"/>
          </w:tcPr>
          <w:p w:rsidR="0063671B" w:rsidRPr="00A44CF9" w:rsidRDefault="0063671B" w:rsidP="00F97F44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336CAE">
              <w:rPr>
                <w:sz w:val="28"/>
                <w:szCs w:val="28"/>
              </w:rPr>
              <w:t>Объем налоговых льгот, предостав</w:t>
            </w:r>
            <w:r>
              <w:rPr>
                <w:sz w:val="28"/>
                <w:szCs w:val="28"/>
              </w:rPr>
              <w:t>ленных для плательщиков налогов</w:t>
            </w:r>
            <w:r w:rsidRPr="00336CAE">
              <w:rPr>
                <w:sz w:val="28"/>
                <w:szCs w:val="28"/>
              </w:rPr>
              <w:t xml:space="preserve"> за отчетный финансовый год (тыс. рублей)</w:t>
            </w:r>
          </w:p>
        </w:tc>
        <w:tc>
          <w:tcPr>
            <w:tcW w:w="2799" w:type="dxa"/>
          </w:tcPr>
          <w:p w:rsidR="0063671B" w:rsidRDefault="0063671B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налоговый орган</w:t>
            </w:r>
          </w:p>
        </w:tc>
      </w:tr>
    </w:tbl>
    <w:p w:rsidR="0067367F" w:rsidRDefault="0067367F" w:rsidP="00F97F44">
      <w:pPr>
        <w:tabs>
          <w:tab w:val="left" w:pos="1103"/>
        </w:tabs>
        <w:jc w:val="center"/>
        <w:rPr>
          <w:sz w:val="28"/>
          <w:lang w:eastAsia="en-US"/>
        </w:rPr>
        <w:sectPr w:rsidR="0067367F" w:rsidSect="005C52EF">
          <w:pgSz w:w="11906" w:h="16838"/>
          <w:pgMar w:top="1560" w:right="567" w:bottom="1418" w:left="1985" w:header="794" w:footer="0" w:gutter="0"/>
          <w:cols w:space="720"/>
          <w:noEndnote/>
          <w:titlePg/>
          <w:docGrid w:linePitch="326"/>
        </w:sectPr>
      </w:pPr>
    </w:p>
    <w:tbl>
      <w:tblPr>
        <w:tblStyle w:val="a8"/>
        <w:tblW w:w="0" w:type="auto"/>
        <w:tblLook w:val="04A0"/>
      </w:tblPr>
      <w:tblGrid>
        <w:gridCol w:w="675"/>
        <w:gridCol w:w="6096"/>
        <w:gridCol w:w="2799"/>
      </w:tblGrid>
      <w:tr w:rsidR="0067367F" w:rsidRPr="00E10FCE" w:rsidTr="0067367F">
        <w:tc>
          <w:tcPr>
            <w:tcW w:w="675" w:type="dxa"/>
          </w:tcPr>
          <w:p w:rsidR="0067367F" w:rsidRPr="00FE605D" w:rsidRDefault="0067367F" w:rsidP="00F97F44">
            <w:pPr>
              <w:tabs>
                <w:tab w:val="left" w:pos="1103"/>
              </w:tabs>
              <w:jc w:val="center"/>
              <w:rPr>
                <w:sz w:val="24"/>
                <w:szCs w:val="24"/>
                <w:lang w:eastAsia="en-US"/>
              </w:rPr>
            </w:pPr>
            <w:r w:rsidRPr="00FE605D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</w:tcPr>
          <w:p w:rsidR="0067367F" w:rsidRPr="00FE605D" w:rsidRDefault="0067367F" w:rsidP="0067367F">
            <w:pPr>
              <w:tabs>
                <w:tab w:val="left" w:pos="1103"/>
              </w:tabs>
              <w:jc w:val="center"/>
              <w:rPr>
                <w:sz w:val="24"/>
                <w:szCs w:val="24"/>
              </w:rPr>
            </w:pPr>
            <w:r w:rsidRPr="00FE605D">
              <w:rPr>
                <w:sz w:val="24"/>
                <w:szCs w:val="24"/>
              </w:rPr>
              <w:t>2</w:t>
            </w:r>
          </w:p>
        </w:tc>
        <w:tc>
          <w:tcPr>
            <w:tcW w:w="2799" w:type="dxa"/>
          </w:tcPr>
          <w:p w:rsidR="0067367F" w:rsidRPr="00FE605D" w:rsidRDefault="0067367F" w:rsidP="00384963">
            <w:pPr>
              <w:tabs>
                <w:tab w:val="left" w:pos="1103"/>
              </w:tabs>
              <w:jc w:val="center"/>
              <w:rPr>
                <w:sz w:val="24"/>
                <w:szCs w:val="24"/>
              </w:rPr>
            </w:pPr>
            <w:r w:rsidRPr="00FE605D">
              <w:rPr>
                <w:sz w:val="24"/>
                <w:szCs w:val="24"/>
              </w:rPr>
              <w:t>3</w:t>
            </w:r>
          </w:p>
        </w:tc>
      </w:tr>
      <w:tr w:rsidR="00384963" w:rsidRPr="00E10FCE" w:rsidTr="0067367F">
        <w:tc>
          <w:tcPr>
            <w:tcW w:w="675" w:type="dxa"/>
          </w:tcPr>
          <w:p w:rsidR="00384963" w:rsidRPr="00F97F44" w:rsidRDefault="00384963" w:rsidP="00F97F44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18.</w:t>
            </w:r>
          </w:p>
        </w:tc>
        <w:tc>
          <w:tcPr>
            <w:tcW w:w="6096" w:type="dxa"/>
          </w:tcPr>
          <w:p w:rsidR="00384963" w:rsidRPr="006503FA" w:rsidRDefault="00384963" w:rsidP="00384963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0D75A1">
              <w:rPr>
                <w:sz w:val="28"/>
                <w:szCs w:val="28"/>
              </w:rPr>
              <w:t xml:space="preserve">Оценка объема предоставленных налоговых льгот для плательщиков налогов на текущий </w:t>
            </w:r>
            <w:r>
              <w:rPr>
                <w:sz w:val="28"/>
                <w:szCs w:val="28"/>
              </w:rPr>
              <w:t>финансовый год, очередной финансовый год и плановый период (тыс. рублей)</w:t>
            </w:r>
          </w:p>
        </w:tc>
        <w:tc>
          <w:tcPr>
            <w:tcW w:w="2799" w:type="dxa"/>
          </w:tcPr>
          <w:p w:rsidR="00384963" w:rsidRDefault="00384963" w:rsidP="00384963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  <w:p w:rsidR="00384963" w:rsidRPr="006503FA" w:rsidRDefault="00384963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</w:p>
        </w:tc>
      </w:tr>
      <w:tr w:rsidR="00612A76" w:rsidRPr="00E10FCE" w:rsidTr="0067367F">
        <w:tc>
          <w:tcPr>
            <w:tcW w:w="675" w:type="dxa"/>
          </w:tcPr>
          <w:p w:rsidR="00612A76" w:rsidRDefault="00612A76" w:rsidP="00612A76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19.</w:t>
            </w:r>
          </w:p>
        </w:tc>
        <w:tc>
          <w:tcPr>
            <w:tcW w:w="6096" w:type="dxa"/>
          </w:tcPr>
          <w:p w:rsidR="00612A76" w:rsidRPr="000D75A1" w:rsidRDefault="00612A76" w:rsidP="00612A76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proofErr w:type="gramStart"/>
            <w:r w:rsidRPr="006503FA">
              <w:rPr>
                <w:sz w:val="28"/>
                <w:szCs w:val="28"/>
              </w:rPr>
              <w:t>Общая численность плательщиков налогов в отчетном финансовому году (единиц)</w:t>
            </w:r>
            <w:proofErr w:type="gramEnd"/>
          </w:p>
        </w:tc>
        <w:tc>
          <w:tcPr>
            <w:tcW w:w="2799" w:type="dxa"/>
          </w:tcPr>
          <w:p w:rsidR="00612A76" w:rsidRDefault="00612A76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налоговый орган</w:t>
            </w:r>
          </w:p>
        </w:tc>
      </w:tr>
      <w:tr w:rsidR="00612A76" w:rsidRPr="00E10FCE" w:rsidTr="0067367F">
        <w:tc>
          <w:tcPr>
            <w:tcW w:w="675" w:type="dxa"/>
          </w:tcPr>
          <w:p w:rsidR="00612A76" w:rsidRDefault="004C73AE" w:rsidP="00612A76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20.</w:t>
            </w:r>
          </w:p>
        </w:tc>
        <w:tc>
          <w:tcPr>
            <w:tcW w:w="6096" w:type="dxa"/>
          </w:tcPr>
          <w:p w:rsidR="00612A76" w:rsidRPr="000D75A1" w:rsidRDefault="004C73AE" w:rsidP="00612A76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Численность плательщиков налогов, воспользовавшихся правом на получение налоговых льгот в отчетном финансовом году (единиц)</w:t>
            </w:r>
          </w:p>
        </w:tc>
        <w:tc>
          <w:tcPr>
            <w:tcW w:w="2799" w:type="dxa"/>
          </w:tcPr>
          <w:p w:rsidR="00612A76" w:rsidRDefault="004C73AE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налоговый орган</w:t>
            </w:r>
          </w:p>
        </w:tc>
      </w:tr>
      <w:tr w:rsidR="00612A76" w:rsidRPr="00E10FCE" w:rsidTr="0067367F">
        <w:tc>
          <w:tcPr>
            <w:tcW w:w="675" w:type="dxa"/>
          </w:tcPr>
          <w:p w:rsidR="00612A76" w:rsidRDefault="004C73AE" w:rsidP="00612A76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21.</w:t>
            </w:r>
          </w:p>
        </w:tc>
        <w:tc>
          <w:tcPr>
            <w:tcW w:w="6096" w:type="dxa"/>
          </w:tcPr>
          <w:p w:rsidR="00612A76" w:rsidRPr="000D75A1" w:rsidRDefault="004C73AE" w:rsidP="00612A76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Базовый объем налогов, задекларированный для уплаты в бюджет муниципального образования</w:t>
            </w:r>
            <w:r>
              <w:rPr>
                <w:sz w:val="28"/>
                <w:szCs w:val="28"/>
              </w:rPr>
              <w:t xml:space="preserve"> города Ставрополя</w:t>
            </w:r>
            <w:r w:rsidR="00F97F44">
              <w:rPr>
                <w:sz w:val="28"/>
                <w:szCs w:val="28"/>
              </w:rPr>
              <w:t xml:space="preserve"> Ставропольского края</w:t>
            </w:r>
            <w:r w:rsidRPr="006503FA">
              <w:rPr>
                <w:sz w:val="28"/>
                <w:szCs w:val="28"/>
              </w:rPr>
              <w:t xml:space="preserve"> плательщиками налогов</w:t>
            </w:r>
            <w:r>
              <w:rPr>
                <w:sz w:val="28"/>
                <w:szCs w:val="28"/>
              </w:rPr>
              <w:t xml:space="preserve"> по видам налога</w:t>
            </w:r>
            <w:r w:rsidRPr="006503FA">
              <w:rPr>
                <w:sz w:val="28"/>
                <w:szCs w:val="28"/>
              </w:rPr>
              <w:t xml:space="preserve"> (тыс. рублей)</w:t>
            </w:r>
          </w:p>
        </w:tc>
        <w:tc>
          <w:tcPr>
            <w:tcW w:w="2799" w:type="dxa"/>
          </w:tcPr>
          <w:p w:rsidR="00612A76" w:rsidRDefault="004C73AE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налоговый орган</w:t>
            </w:r>
          </w:p>
        </w:tc>
      </w:tr>
      <w:tr w:rsidR="00612A76" w:rsidRPr="00E10FCE" w:rsidTr="0067367F">
        <w:tc>
          <w:tcPr>
            <w:tcW w:w="675" w:type="dxa"/>
          </w:tcPr>
          <w:p w:rsidR="00612A76" w:rsidRDefault="004C73AE" w:rsidP="00612A76">
            <w:pPr>
              <w:tabs>
                <w:tab w:val="left" w:pos="1103"/>
              </w:tabs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22.</w:t>
            </w:r>
          </w:p>
        </w:tc>
        <w:tc>
          <w:tcPr>
            <w:tcW w:w="6096" w:type="dxa"/>
          </w:tcPr>
          <w:p w:rsidR="00612A76" w:rsidRPr="000D75A1" w:rsidRDefault="004C73AE" w:rsidP="00612A76">
            <w:pPr>
              <w:tabs>
                <w:tab w:val="left" w:pos="1103"/>
              </w:tabs>
              <w:jc w:val="both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 xml:space="preserve">Объем налогов, задекларированный для уплаты в бюджет муниципального образования </w:t>
            </w:r>
            <w:r>
              <w:rPr>
                <w:sz w:val="28"/>
                <w:szCs w:val="28"/>
              </w:rPr>
              <w:t>города Ставрополя</w:t>
            </w:r>
            <w:r w:rsidR="00F97F44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Pr="006503FA">
              <w:rPr>
                <w:sz w:val="28"/>
                <w:szCs w:val="28"/>
              </w:rPr>
              <w:t>плательщиками налогов, име</w:t>
            </w:r>
            <w:r>
              <w:rPr>
                <w:sz w:val="28"/>
                <w:szCs w:val="28"/>
              </w:rPr>
              <w:t>ющими право на налоговые льготы</w:t>
            </w:r>
            <w:r w:rsidRPr="006503FA">
              <w:rPr>
                <w:sz w:val="28"/>
                <w:szCs w:val="28"/>
              </w:rPr>
              <w:t xml:space="preserve"> за 6 лет, предшествующих отчетному финансовому году (тыс. рублей)</w:t>
            </w:r>
          </w:p>
        </w:tc>
        <w:tc>
          <w:tcPr>
            <w:tcW w:w="2799" w:type="dxa"/>
          </w:tcPr>
          <w:p w:rsidR="00612A76" w:rsidRDefault="004C73AE" w:rsidP="00E10FCE">
            <w:pPr>
              <w:tabs>
                <w:tab w:val="left" w:pos="1103"/>
              </w:tabs>
              <w:jc w:val="center"/>
              <w:rPr>
                <w:sz w:val="28"/>
                <w:szCs w:val="28"/>
              </w:rPr>
            </w:pPr>
            <w:r w:rsidRPr="006503FA">
              <w:rPr>
                <w:sz w:val="28"/>
                <w:szCs w:val="28"/>
              </w:rPr>
              <w:t>налоговый орган</w:t>
            </w:r>
          </w:p>
        </w:tc>
      </w:tr>
    </w:tbl>
    <w:p w:rsidR="00E10FCE" w:rsidRDefault="00E10FCE" w:rsidP="00E10FCE">
      <w:pPr>
        <w:tabs>
          <w:tab w:val="left" w:pos="1103"/>
        </w:tabs>
        <w:rPr>
          <w:sz w:val="28"/>
          <w:lang w:eastAsia="en-US"/>
        </w:rPr>
      </w:pPr>
    </w:p>
    <w:p w:rsidR="004C73AE" w:rsidRDefault="004C73AE" w:rsidP="00E10FCE">
      <w:pPr>
        <w:tabs>
          <w:tab w:val="left" w:pos="1103"/>
        </w:tabs>
        <w:rPr>
          <w:sz w:val="28"/>
          <w:lang w:eastAsia="en-US"/>
        </w:rPr>
      </w:pPr>
    </w:p>
    <w:p w:rsidR="004C73AE" w:rsidRDefault="004C73AE" w:rsidP="00E10FCE">
      <w:pPr>
        <w:tabs>
          <w:tab w:val="left" w:pos="1103"/>
        </w:tabs>
        <w:rPr>
          <w:sz w:val="28"/>
          <w:lang w:eastAsia="en-US"/>
        </w:rPr>
      </w:pPr>
    </w:p>
    <w:p w:rsidR="00292DB2" w:rsidRPr="00E10FCE" w:rsidRDefault="00292DB2" w:rsidP="00292DB2">
      <w:pPr>
        <w:tabs>
          <w:tab w:val="left" w:pos="1103"/>
        </w:tabs>
        <w:spacing w:line="240" w:lineRule="exact"/>
        <w:jc w:val="both"/>
        <w:rPr>
          <w:sz w:val="28"/>
          <w:lang w:eastAsia="en-US"/>
        </w:rPr>
      </w:pPr>
    </w:p>
    <w:sectPr w:rsidR="00292DB2" w:rsidRPr="00E10FCE" w:rsidSect="005C52EF">
      <w:pgSz w:w="11906" w:h="16838"/>
      <w:pgMar w:top="1560" w:right="567" w:bottom="1418" w:left="1985" w:header="794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DC6" w:rsidRDefault="005C2DC6" w:rsidP="005F5A97">
      <w:r>
        <w:separator/>
      </w:r>
    </w:p>
  </w:endnote>
  <w:endnote w:type="continuationSeparator" w:id="0">
    <w:p w:rsidR="005C2DC6" w:rsidRDefault="005C2DC6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DC6" w:rsidRDefault="005C2DC6" w:rsidP="005F5A97">
      <w:r>
        <w:separator/>
      </w:r>
    </w:p>
  </w:footnote>
  <w:footnote w:type="continuationSeparator" w:id="0">
    <w:p w:rsidR="005C2DC6" w:rsidRDefault="005C2DC6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20F" w:rsidRDefault="00C5120F">
    <w:pPr>
      <w:pStyle w:val="a3"/>
      <w:jc w:val="center"/>
    </w:pPr>
  </w:p>
  <w:p w:rsidR="00C5120F" w:rsidRDefault="00C5120F">
    <w:pPr>
      <w:pStyle w:val="a3"/>
      <w:jc w:val="center"/>
    </w:pPr>
  </w:p>
  <w:p w:rsidR="00C5120F" w:rsidRDefault="001A6096" w:rsidP="00384963">
    <w:pPr>
      <w:pStyle w:val="a3"/>
      <w:jc w:val="center"/>
    </w:pPr>
    <w:sdt>
      <w:sdtPr>
        <w:id w:val="-1891368347"/>
        <w:docPartObj>
          <w:docPartGallery w:val="Page Numbers (Top of Page)"/>
          <w:docPartUnique/>
        </w:docPartObj>
      </w:sdtPr>
      <w:sdtContent>
        <w:r w:rsidRPr="00B24BAC">
          <w:rPr>
            <w:sz w:val="28"/>
            <w:szCs w:val="28"/>
          </w:rPr>
          <w:fldChar w:fldCharType="begin"/>
        </w:r>
        <w:r w:rsidR="00614A7D" w:rsidRPr="00B24BAC">
          <w:rPr>
            <w:sz w:val="28"/>
            <w:szCs w:val="28"/>
          </w:rPr>
          <w:instrText xml:space="preserve"> PAGE   \* MERGEFORMAT </w:instrText>
        </w:r>
        <w:r w:rsidRPr="00B24BAC">
          <w:rPr>
            <w:sz w:val="28"/>
            <w:szCs w:val="28"/>
          </w:rPr>
          <w:fldChar w:fldCharType="separate"/>
        </w:r>
        <w:r w:rsidR="00825F83">
          <w:rPr>
            <w:noProof/>
            <w:sz w:val="28"/>
            <w:szCs w:val="28"/>
          </w:rPr>
          <w:t>2</w:t>
        </w:r>
        <w:r w:rsidRPr="00B24BAC">
          <w:rPr>
            <w:sz w:val="28"/>
            <w:szCs w:val="28"/>
          </w:rPr>
          <w:fldChar w:fldCharType="end"/>
        </w:r>
      </w:sdtContent>
    </w:sdt>
  </w:p>
  <w:p w:rsidR="00384963" w:rsidRDefault="00384963" w:rsidP="006736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1368332"/>
      <w:docPartObj>
        <w:docPartGallery w:val="Page Numbers (Top of Page)"/>
        <w:docPartUnique/>
      </w:docPartObj>
    </w:sdtPr>
    <w:sdtContent>
      <w:p w:rsidR="00825F83" w:rsidRDefault="001A6096">
        <w:pPr>
          <w:pStyle w:val="a3"/>
          <w:jc w:val="center"/>
        </w:pPr>
        <w:r w:rsidRPr="00825F83">
          <w:rPr>
            <w:sz w:val="28"/>
            <w:szCs w:val="28"/>
          </w:rPr>
          <w:fldChar w:fldCharType="begin"/>
        </w:r>
        <w:r w:rsidR="00825F83" w:rsidRPr="00825F83">
          <w:rPr>
            <w:sz w:val="28"/>
            <w:szCs w:val="28"/>
          </w:rPr>
          <w:instrText xml:space="preserve"> PAGE   \* MERGEFORMAT </w:instrText>
        </w:r>
        <w:r w:rsidRPr="00825F83">
          <w:rPr>
            <w:sz w:val="28"/>
            <w:szCs w:val="28"/>
          </w:rPr>
          <w:fldChar w:fldCharType="separate"/>
        </w:r>
        <w:r w:rsidR="007409EE">
          <w:rPr>
            <w:noProof/>
            <w:sz w:val="28"/>
            <w:szCs w:val="28"/>
          </w:rPr>
          <w:t>2</w:t>
        </w:r>
        <w:r w:rsidRPr="00825F83">
          <w:rPr>
            <w:sz w:val="28"/>
            <w:szCs w:val="28"/>
          </w:rPr>
          <w:fldChar w:fldCharType="end"/>
        </w:r>
      </w:p>
    </w:sdtContent>
  </w:sdt>
  <w:p w:rsidR="005C52EF" w:rsidRDefault="005C52EF" w:rsidP="005C52E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71189"/>
    <w:multiLevelType w:val="hybridMultilevel"/>
    <w:tmpl w:val="CF40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646"/>
        </w:tabs>
        <w:ind w:left="164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7943CA6"/>
    <w:multiLevelType w:val="hybridMultilevel"/>
    <w:tmpl w:val="81B8142A"/>
    <w:lvl w:ilvl="0" w:tplc="F33E5C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3A2A91"/>
    <w:rsid w:val="000026C6"/>
    <w:rsid w:val="00010256"/>
    <w:rsid w:val="000168D5"/>
    <w:rsid w:val="00017CC1"/>
    <w:rsid w:val="0002300E"/>
    <w:rsid w:val="00023FD9"/>
    <w:rsid w:val="0003190D"/>
    <w:rsid w:val="000348EE"/>
    <w:rsid w:val="00042787"/>
    <w:rsid w:val="00042D97"/>
    <w:rsid w:val="00062964"/>
    <w:rsid w:val="00062DB5"/>
    <w:rsid w:val="00065936"/>
    <w:rsid w:val="00074989"/>
    <w:rsid w:val="0007702A"/>
    <w:rsid w:val="00080F7B"/>
    <w:rsid w:val="000863C3"/>
    <w:rsid w:val="000908A6"/>
    <w:rsid w:val="00097420"/>
    <w:rsid w:val="000A00A5"/>
    <w:rsid w:val="000B0552"/>
    <w:rsid w:val="000B420A"/>
    <w:rsid w:val="000B781D"/>
    <w:rsid w:val="000C1458"/>
    <w:rsid w:val="000C6990"/>
    <w:rsid w:val="000C6CD4"/>
    <w:rsid w:val="000D5525"/>
    <w:rsid w:val="000D75A1"/>
    <w:rsid w:val="000E3368"/>
    <w:rsid w:val="000E706F"/>
    <w:rsid w:val="00104F70"/>
    <w:rsid w:val="00115640"/>
    <w:rsid w:val="0012497B"/>
    <w:rsid w:val="0014100B"/>
    <w:rsid w:val="001554A1"/>
    <w:rsid w:val="001608B3"/>
    <w:rsid w:val="001704CF"/>
    <w:rsid w:val="0017786D"/>
    <w:rsid w:val="00183B18"/>
    <w:rsid w:val="00185190"/>
    <w:rsid w:val="00186EF4"/>
    <w:rsid w:val="001948A3"/>
    <w:rsid w:val="001A1236"/>
    <w:rsid w:val="001A6096"/>
    <w:rsid w:val="001A6EF1"/>
    <w:rsid w:val="001B07BF"/>
    <w:rsid w:val="001B3B7A"/>
    <w:rsid w:val="001C4FFB"/>
    <w:rsid w:val="001C5232"/>
    <w:rsid w:val="001D5C82"/>
    <w:rsid w:val="001D609C"/>
    <w:rsid w:val="001E582C"/>
    <w:rsid w:val="001E7768"/>
    <w:rsid w:val="001E7FD9"/>
    <w:rsid w:val="001F4287"/>
    <w:rsid w:val="001F6535"/>
    <w:rsid w:val="001F755C"/>
    <w:rsid w:val="00201151"/>
    <w:rsid w:val="0021162C"/>
    <w:rsid w:val="00222D11"/>
    <w:rsid w:val="00223746"/>
    <w:rsid w:val="002317E4"/>
    <w:rsid w:val="00235236"/>
    <w:rsid w:val="00236A7D"/>
    <w:rsid w:val="00263D01"/>
    <w:rsid w:val="00265E0A"/>
    <w:rsid w:val="0027002D"/>
    <w:rsid w:val="00284832"/>
    <w:rsid w:val="00286837"/>
    <w:rsid w:val="00291B98"/>
    <w:rsid w:val="00292DB2"/>
    <w:rsid w:val="002A28AB"/>
    <w:rsid w:val="002A72A6"/>
    <w:rsid w:val="002A7579"/>
    <w:rsid w:val="002C7621"/>
    <w:rsid w:val="002D06EC"/>
    <w:rsid w:val="002D13A8"/>
    <w:rsid w:val="002D3E2A"/>
    <w:rsid w:val="002D7810"/>
    <w:rsid w:val="002F62A2"/>
    <w:rsid w:val="002F7D9E"/>
    <w:rsid w:val="0030304C"/>
    <w:rsid w:val="003047F7"/>
    <w:rsid w:val="00306461"/>
    <w:rsid w:val="00312658"/>
    <w:rsid w:val="003150E8"/>
    <w:rsid w:val="00316FE1"/>
    <w:rsid w:val="00317B37"/>
    <w:rsid w:val="00330179"/>
    <w:rsid w:val="00334E99"/>
    <w:rsid w:val="00336CAE"/>
    <w:rsid w:val="0033753D"/>
    <w:rsid w:val="0034003D"/>
    <w:rsid w:val="003469CA"/>
    <w:rsid w:val="00353946"/>
    <w:rsid w:val="00355DE8"/>
    <w:rsid w:val="00361C87"/>
    <w:rsid w:val="00363620"/>
    <w:rsid w:val="00363BE3"/>
    <w:rsid w:val="0037228E"/>
    <w:rsid w:val="00372667"/>
    <w:rsid w:val="0037460B"/>
    <w:rsid w:val="00375155"/>
    <w:rsid w:val="0037599F"/>
    <w:rsid w:val="003846D2"/>
    <w:rsid w:val="00384963"/>
    <w:rsid w:val="00385977"/>
    <w:rsid w:val="00390969"/>
    <w:rsid w:val="00395D3C"/>
    <w:rsid w:val="003A2A91"/>
    <w:rsid w:val="003A5754"/>
    <w:rsid w:val="003D57F8"/>
    <w:rsid w:val="003F2160"/>
    <w:rsid w:val="003F5AFB"/>
    <w:rsid w:val="004109E7"/>
    <w:rsid w:val="0041396D"/>
    <w:rsid w:val="0041416B"/>
    <w:rsid w:val="00414264"/>
    <w:rsid w:val="00417C59"/>
    <w:rsid w:val="00421462"/>
    <w:rsid w:val="0042637D"/>
    <w:rsid w:val="004362B4"/>
    <w:rsid w:val="0047053C"/>
    <w:rsid w:val="00471FBB"/>
    <w:rsid w:val="00487B40"/>
    <w:rsid w:val="00497930"/>
    <w:rsid w:val="004A21DA"/>
    <w:rsid w:val="004A37C4"/>
    <w:rsid w:val="004B1BA5"/>
    <w:rsid w:val="004B35A2"/>
    <w:rsid w:val="004C0863"/>
    <w:rsid w:val="004C27B9"/>
    <w:rsid w:val="004C4472"/>
    <w:rsid w:val="004C73AE"/>
    <w:rsid w:val="004D1713"/>
    <w:rsid w:val="004D3FD5"/>
    <w:rsid w:val="004D7518"/>
    <w:rsid w:val="004D7B05"/>
    <w:rsid w:val="004E25D4"/>
    <w:rsid w:val="004E7C5C"/>
    <w:rsid w:val="004F2DFB"/>
    <w:rsid w:val="00501610"/>
    <w:rsid w:val="00503F65"/>
    <w:rsid w:val="00507983"/>
    <w:rsid w:val="00511461"/>
    <w:rsid w:val="00512334"/>
    <w:rsid w:val="005132C8"/>
    <w:rsid w:val="00524932"/>
    <w:rsid w:val="00524ECC"/>
    <w:rsid w:val="00534712"/>
    <w:rsid w:val="00537C62"/>
    <w:rsid w:val="00547012"/>
    <w:rsid w:val="005717F0"/>
    <w:rsid w:val="00575133"/>
    <w:rsid w:val="00592FCC"/>
    <w:rsid w:val="005A2BCB"/>
    <w:rsid w:val="005A37C7"/>
    <w:rsid w:val="005B1359"/>
    <w:rsid w:val="005B3E3A"/>
    <w:rsid w:val="005B5A8D"/>
    <w:rsid w:val="005C2DC6"/>
    <w:rsid w:val="005C4E5B"/>
    <w:rsid w:val="005C52EF"/>
    <w:rsid w:val="005C6B86"/>
    <w:rsid w:val="005C7C5F"/>
    <w:rsid w:val="005D7345"/>
    <w:rsid w:val="005E0CC9"/>
    <w:rsid w:val="005E3CB6"/>
    <w:rsid w:val="005F12CB"/>
    <w:rsid w:val="005F539B"/>
    <w:rsid w:val="005F5A97"/>
    <w:rsid w:val="00603320"/>
    <w:rsid w:val="00607AA3"/>
    <w:rsid w:val="006102DF"/>
    <w:rsid w:val="00612A76"/>
    <w:rsid w:val="006149EA"/>
    <w:rsid w:val="00614A7D"/>
    <w:rsid w:val="00616A0D"/>
    <w:rsid w:val="0061783E"/>
    <w:rsid w:val="00625D5D"/>
    <w:rsid w:val="00633B3F"/>
    <w:rsid w:val="0063671B"/>
    <w:rsid w:val="00643332"/>
    <w:rsid w:val="006503FA"/>
    <w:rsid w:val="0065246C"/>
    <w:rsid w:val="00654AA8"/>
    <w:rsid w:val="00660CA3"/>
    <w:rsid w:val="0067367F"/>
    <w:rsid w:val="00673ED4"/>
    <w:rsid w:val="006806C4"/>
    <w:rsid w:val="00682D51"/>
    <w:rsid w:val="006834FD"/>
    <w:rsid w:val="006848FC"/>
    <w:rsid w:val="00685B3F"/>
    <w:rsid w:val="00694146"/>
    <w:rsid w:val="00697016"/>
    <w:rsid w:val="006A01DD"/>
    <w:rsid w:val="006A3B7E"/>
    <w:rsid w:val="006A7367"/>
    <w:rsid w:val="006B37D7"/>
    <w:rsid w:val="006B558C"/>
    <w:rsid w:val="006B7DEC"/>
    <w:rsid w:val="006C733A"/>
    <w:rsid w:val="006D2B4E"/>
    <w:rsid w:val="006D7034"/>
    <w:rsid w:val="006E0A9A"/>
    <w:rsid w:val="006E5E30"/>
    <w:rsid w:val="0070623C"/>
    <w:rsid w:val="007067BC"/>
    <w:rsid w:val="007262CC"/>
    <w:rsid w:val="00727BE2"/>
    <w:rsid w:val="00732BA5"/>
    <w:rsid w:val="00732C80"/>
    <w:rsid w:val="00734A73"/>
    <w:rsid w:val="007409EE"/>
    <w:rsid w:val="007416CB"/>
    <w:rsid w:val="00743FC6"/>
    <w:rsid w:val="007445D4"/>
    <w:rsid w:val="007453A6"/>
    <w:rsid w:val="00746BE6"/>
    <w:rsid w:val="00756689"/>
    <w:rsid w:val="007609E3"/>
    <w:rsid w:val="0076557F"/>
    <w:rsid w:val="00770CA1"/>
    <w:rsid w:val="00772CCF"/>
    <w:rsid w:val="007736BC"/>
    <w:rsid w:val="00774890"/>
    <w:rsid w:val="00774AB5"/>
    <w:rsid w:val="0077684F"/>
    <w:rsid w:val="00784953"/>
    <w:rsid w:val="00791708"/>
    <w:rsid w:val="00795055"/>
    <w:rsid w:val="007A685E"/>
    <w:rsid w:val="007B08E4"/>
    <w:rsid w:val="007B215C"/>
    <w:rsid w:val="007B2B75"/>
    <w:rsid w:val="007B6FE8"/>
    <w:rsid w:val="007B7981"/>
    <w:rsid w:val="007C0233"/>
    <w:rsid w:val="007D5BE8"/>
    <w:rsid w:val="007D7B62"/>
    <w:rsid w:val="007D7C01"/>
    <w:rsid w:val="007E324B"/>
    <w:rsid w:val="007F0944"/>
    <w:rsid w:val="007F23FB"/>
    <w:rsid w:val="00800000"/>
    <w:rsid w:val="00803ED0"/>
    <w:rsid w:val="0080420C"/>
    <w:rsid w:val="00804409"/>
    <w:rsid w:val="00804EE1"/>
    <w:rsid w:val="008124A7"/>
    <w:rsid w:val="00821669"/>
    <w:rsid w:val="00825F83"/>
    <w:rsid w:val="00826806"/>
    <w:rsid w:val="008273B5"/>
    <w:rsid w:val="0083291E"/>
    <w:rsid w:val="00836614"/>
    <w:rsid w:val="00840AD1"/>
    <w:rsid w:val="008537B4"/>
    <w:rsid w:val="00862683"/>
    <w:rsid w:val="00864DCA"/>
    <w:rsid w:val="008658F6"/>
    <w:rsid w:val="00871255"/>
    <w:rsid w:val="00880D3A"/>
    <w:rsid w:val="008861F5"/>
    <w:rsid w:val="008913D2"/>
    <w:rsid w:val="00891CC2"/>
    <w:rsid w:val="00892CE6"/>
    <w:rsid w:val="008A2293"/>
    <w:rsid w:val="008A4DE6"/>
    <w:rsid w:val="008B4069"/>
    <w:rsid w:val="008B5133"/>
    <w:rsid w:val="008C6B43"/>
    <w:rsid w:val="008D22EC"/>
    <w:rsid w:val="008E5252"/>
    <w:rsid w:val="008F208B"/>
    <w:rsid w:val="008F462A"/>
    <w:rsid w:val="008F5D32"/>
    <w:rsid w:val="00903433"/>
    <w:rsid w:val="00922CB7"/>
    <w:rsid w:val="009324E2"/>
    <w:rsid w:val="00932BE6"/>
    <w:rsid w:val="00934399"/>
    <w:rsid w:val="0093631F"/>
    <w:rsid w:val="00937B05"/>
    <w:rsid w:val="00937E9C"/>
    <w:rsid w:val="009454AA"/>
    <w:rsid w:val="0094670D"/>
    <w:rsid w:val="00955B06"/>
    <w:rsid w:val="009611A6"/>
    <w:rsid w:val="00977F3F"/>
    <w:rsid w:val="0098160B"/>
    <w:rsid w:val="00981AEB"/>
    <w:rsid w:val="009861B5"/>
    <w:rsid w:val="00995FF7"/>
    <w:rsid w:val="00996A57"/>
    <w:rsid w:val="009B1A48"/>
    <w:rsid w:val="009B5736"/>
    <w:rsid w:val="009B7695"/>
    <w:rsid w:val="009D6ADB"/>
    <w:rsid w:val="009D7CC6"/>
    <w:rsid w:val="009E42C4"/>
    <w:rsid w:val="009E7542"/>
    <w:rsid w:val="009F1D43"/>
    <w:rsid w:val="009F268D"/>
    <w:rsid w:val="009F57F1"/>
    <w:rsid w:val="009F7268"/>
    <w:rsid w:val="00A075B2"/>
    <w:rsid w:val="00A1303F"/>
    <w:rsid w:val="00A303DB"/>
    <w:rsid w:val="00A31257"/>
    <w:rsid w:val="00A31D6F"/>
    <w:rsid w:val="00A3277C"/>
    <w:rsid w:val="00A44CF9"/>
    <w:rsid w:val="00A5433C"/>
    <w:rsid w:val="00A57033"/>
    <w:rsid w:val="00A63E40"/>
    <w:rsid w:val="00A64A9F"/>
    <w:rsid w:val="00A661D2"/>
    <w:rsid w:val="00A705F0"/>
    <w:rsid w:val="00A71517"/>
    <w:rsid w:val="00A7634A"/>
    <w:rsid w:val="00A81A29"/>
    <w:rsid w:val="00A82504"/>
    <w:rsid w:val="00A853B9"/>
    <w:rsid w:val="00A94E75"/>
    <w:rsid w:val="00A95452"/>
    <w:rsid w:val="00A95A86"/>
    <w:rsid w:val="00A96AB9"/>
    <w:rsid w:val="00AA53FB"/>
    <w:rsid w:val="00AA6993"/>
    <w:rsid w:val="00AB17A0"/>
    <w:rsid w:val="00AC5E4A"/>
    <w:rsid w:val="00AD1CAB"/>
    <w:rsid w:val="00AF1F6F"/>
    <w:rsid w:val="00AF3794"/>
    <w:rsid w:val="00B24BAC"/>
    <w:rsid w:val="00B503CC"/>
    <w:rsid w:val="00B65712"/>
    <w:rsid w:val="00B6672E"/>
    <w:rsid w:val="00B80CA4"/>
    <w:rsid w:val="00B852C5"/>
    <w:rsid w:val="00B916F8"/>
    <w:rsid w:val="00BB0CB8"/>
    <w:rsid w:val="00BB7A9D"/>
    <w:rsid w:val="00BC67DE"/>
    <w:rsid w:val="00BD107A"/>
    <w:rsid w:val="00BF0E8B"/>
    <w:rsid w:val="00BF0EDE"/>
    <w:rsid w:val="00BF5588"/>
    <w:rsid w:val="00BF71B8"/>
    <w:rsid w:val="00C0432F"/>
    <w:rsid w:val="00C10545"/>
    <w:rsid w:val="00C1131F"/>
    <w:rsid w:val="00C118C4"/>
    <w:rsid w:val="00C13D3C"/>
    <w:rsid w:val="00C15F4A"/>
    <w:rsid w:val="00C27999"/>
    <w:rsid w:val="00C31DE5"/>
    <w:rsid w:val="00C4458C"/>
    <w:rsid w:val="00C5120F"/>
    <w:rsid w:val="00C53BB1"/>
    <w:rsid w:val="00C61976"/>
    <w:rsid w:val="00C70478"/>
    <w:rsid w:val="00C71D58"/>
    <w:rsid w:val="00C82FF8"/>
    <w:rsid w:val="00C861D2"/>
    <w:rsid w:val="00CA31B4"/>
    <w:rsid w:val="00CA54F5"/>
    <w:rsid w:val="00CB537C"/>
    <w:rsid w:val="00CB5D99"/>
    <w:rsid w:val="00CD7A0A"/>
    <w:rsid w:val="00CE22AD"/>
    <w:rsid w:val="00CE3ECC"/>
    <w:rsid w:val="00CF0D1C"/>
    <w:rsid w:val="00CF3DA6"/>
    <w:rsid w:val="00CF4488"/>
    <w:rsid w:val="00CF5A5D"/>
    <w:rsid w:val="00D0234C"/>
    <w:rsid w:val="00D05825"/>
    <w:rsid w:val="00D07CB5"/>
    <w:rsid w:val="00D15CBB"/>
    <w:rsid w:val="00D162D5"/>
    <w:rsid w:val="00D166EC"/>
    <w:rsid w:val="00D316B7"/>
    <w:rsid w:val="00D33901"/>
    <w:rsid w:val="00D42363"/>
    <w:rsid w:val="00D5275A"/>
    <w:rsid w:val="00D71CFD"/>
    <w:rsid w:val="00D73D37"/>
    <w:rsid w:val="00D83544"/>
    <w:rsid w:val="00D87133"/>
    <w:rsid w:val="00DA6A19"/>
    <w:rsid w:val="00DB01E5"/>
    <w:rsid w:val="00DB3BD2"/>
    <w:rsid w:val="00DC2371"/>
    <w:rsid w:val="00DD203F"/>
    <w:rsid w:val="00DD5152"/>
    <w:rsid w:val="00DE2745"/>
    <w:rsid w:val="00DE4DC3"/>
    <w:rsid w:val="00E000C6"/>
    <w:rsid w:val="00E05541"/>
    <w:rsid w:val="00E10EBF"/>
    <w:rsid w:val="00E10FCE"/>
    <w:rsid w:val="00E17EF0"/>
    <w:rsid w:val="00E33299"/>
    <w:rsid w:val="00E3472B"/>
    <w:rsid w:val="00E36DE0"/>
    <w:rsid w:val="00E4302C"/>
    <w:rsid w:val="00E44221"/>
    <w:rsid w:val="00E445D2"/>
    <w:rsid w:val="00E47DDD"/>
    <w:rsid w:val="00E5670D"/>
    <w:rsid w:val="00E730B0"/>
    <w:rsid w:val="00E94692"/>
    <w:rsid w:val="00EA6067"/>
    <w:rsid w:val="00EA6597"/>
    <w:rsid w:val="00EC21CB"/>
    <w:rsid w:val="00EC4010"/>
    <w:rsid w:val="00ED317D"/>
    <w:rsid w:val="00EE0EFF"/>
    <w:rsid w:val="00EF7AB0"/>
    <w:rsid w:val="00F1395D"/>
    <w:rsid w:val="00F22CF0"/>
    <w:rsid w:val="00F27B08"/>
    <w:rsid w:val="00F30D30"/>
    <w:rsid w:val="00F50FE6"/>
    <w:rsid w:val="00F561D9"/>
    <w:rsid w:val="00F56279"/>
    <w:rsid w:val="00F56351"/>
    <w:rsid w:val="00F56683"/>
    <w:rsid w:val="00F57EE1"/>
    <w:rsid w:val="00F657CF"/>
    <w:rsid w:val="00F6645A"/>
    <w:rsid w:val="00F74203"/>
    <w:rsid w:val="00F75FA2"/>
    <w:rsid w:val="00F76B0B"/>
    <w:rsid w:val="00F81FE4"/>
    <w:rsid w:val="00F86778"/>
    <w:rsid w:val="00F87E57"/>
    <w:rsid w:val="00F92C4F"/>
    <w:rsid w:val="00F97F44"/>
    <w:rsid w:val="00FA2945"/>
    <w:rsid w:val="00FA43B8"/>
    <w:rsid w:val="00FB1DBB"/>
    <w:rsid w:val="00FB5C70"/>
    <w:rsid w:val="00FB7485"/>
    <w:rsid w:val="00FB7E29"/>
    <w:rsid w:val="00FD0376"/>
    <w:rsid w:val="00FD0752"/>
    <w:rsid w:val="00FD07A8"/>
    <w:rsid w:val="00FD0A92"/>
    <w:rsid w:val="00FD12D4"/>
    <w:rsid w:val="00FD419A"/>
    <w:rsid w:val="00FE4DFE"/>
    <w:rsid w:val="00FE605D"/>
    <w:rsid w:val="00FE6B15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customStyle="1" w:styleId="ConsPlusTitle">
    <w:name w:val="ConsPlusTitle"/>
    <w:uiPriority w:val="99"/>
    <w:rsid w:val="00DC2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91708"/>
    <w:pPr>
      <w:ind w:left="720"/>
      <w:contextualSpacing/>
    </w:pPr>
  </w:style>
  <w:style w:type="table" w:styleId="a8">
    <w:name w:val="Table Grid"/>
    <w:basedOn w:val="a1"/>
    <w:uiPriority w:val="59"/>
    <w:rsid w:val="00086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891CC2"/>
    <w:rPr>
      <w:b/>
      <w:bCs/>
    </w:rPr>
  </w:style>
  <w:style w:type="paragraph" w:styleId="aa">
    <w:name w:val="endnote text"/>
    <w:basedOn w:val="a"/>
    <w:link w:val="ab"/>
    <w:uiPriority w:val="99"/>
    <w:unhideWhenUsed/>
    <w:rsid w:val="00A44CF9"/>
    <w:pPr>
      <w:ind w:firstLine="851"/>
    </w:pPr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концевой сноски Знак"/>
    <w:basedOn w:val="a0"/>
    <w:link w:val="aa"/>
    <w:uiPriority w:val="99"/>
    <w:rsid w:val="00A44CF9"/>
    <w:rPr>
      <w:rFonts w:ascii="Times New Roman" w:hAnsi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4C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ABA63-3A90-49C3-8A1E-C02D66CB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S.Ivannikova</cp:lastModifiedBy>
  <cp:revision>14</cp:revision>
  <cp:lastPrinted>2020-03-31T10:06:00Z</cp:lastPrinted>
  <dcterms:created xsi:type="dcterms:W3CDTF">2020-03-04T12:28:00Z</dcterms:created>
  <dcterms:modified xsi:type="dcterms:W3CDTF">2020-04-01T05:59:00Z</dcterms:modified>
</cp:coreProperties>
</file>